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A370" w14:textId="3EC7757D" w:rsidR="0019700A" w:rsidRDefault="00243C3C" w:rsidP="00206D13">
      <w:r>
        <w:t xml:space="preserve">The </w:t>
      </w:r>
      <w:r w:rsidR="00BD0E7D">
        <w:t>Senior Management Team</w:t>
      </w:r>
      <w:r>
        <w:t xml:space="preserve"> of </w:t>
      </w:r>
      <w:r w:rsidR="00AE7F50">
        <w:t>[Company Name]</w:t>
      </w:r>
      <w:r w:rsidR="0019700A">
        <w:t xml:space="preserve"> has </w:t>
      </w:r>
      <w:r w:rsidR="007D2306">
        <w:t xml:space="preserve">implemented a Culture of Quality that is defined as </w:t>
      </w:r>
      <w:commentRangeStart w:id="0"/>
      <w:r w:rsidR="007D2306">
        <w:t>follows</w:t>
      </w:r>
      <w:commentRangeEnd w:id="0"/>
      <w:r w:rsidR="00206D13">
        <w:rPr>
          <w:rStyle w:val="CommentReference"/>
          <w:sz w:val="24"/>
          <w:szCs w:val="24"/>
        </w:rPr>
        <w:commentReference w:id="0"/>
      </w:r>
      <w:r w:rsidR="007D2306">
        <w:t>:</w:t>
      </w:r>
    </w:p>
    <w:p w14:paraId="16DCB58F" w14:textId="48D7F2B4" w:rsidR="0019700A" w:rsidRDefault="0019700A" w:rsidP="0019700A"/>
    <w:p w14:paraId="3FB2A875" w14:textId="77777777" w:rsidR="00921443" w:rsidRDefault="00921443" w:rsidP="0019700A">
      <w:pPr>
        <w:rPr>
          <w:b/>
          <w:bCs/>
        </w:rPr>
      </w:pPr>
      <w:r>
        <w:rPr>
          <w:b/>
          <w:bCs/>
        </w:rPr>
        <w:t>Process-Based Management</w:t>
      </w:r>
    </w:p>
    <w:p w14:paraId="3A0E975B" w14:textId="77777777" w:rsidR="00921443" w:rsidRPr="00921443" w:rsidRDefault="00921443" w:rsidP="0019700A"/>
    <w:p w14:paraId="483FCE44" w14:textId="0C57AC04" w:rsidR="00921443" w:rsidRDefault="00AE7F50" w:rsidP="00206D13">
      <w:pPr>
        <w:ind w:left="180"/>
      </w:pPr>
      <w:r>
        <w:t>[Company Name]</w:t>
      </w:r>
      <w:r w:rsidR="00921443" w:rsidRPr="00921443">
        <w:t xml:space="preserve"> has implemented a process-based quality management </w:t>
      </w:r>
      <w:r w:rsidRPr="00921443">
        <w:t>system and</w:t>
      </w:r>
      <w:r w:rsidR="00921443" w:rsidRPr="00921443">
        <w:t xml:space="preserve"> will measure the effectiveness of processes in meeting their objectives. From this data, the Senior Management Team can better identify opportunities for improvement to the company, the management system and its processes, and </w:t>
      </w:r>
      <w:r>
        <w:t>[Company Name]</w:t>
      </w:r>
      <w:r w:rsidR="00921443" w:rsidRPr="00921443">
        <w:t>’s products and services.</w:t>
      </w:r>
    </w:p>
    <w:p w14:paraId="534F1E8E" w14:textId="77777777" w:rsidR="00AE7F50" w:rsidRDefault="00AE7F50" w:rsidP="00206D13">
      <w:pPr>
        <w:ind w:left="180"/>
      </w:pPr>
    </w:p>
    <w:p w14:paraId="53D2A1B3" w14:textId="5D312659" w:rsidR="00AE7F50" w:rsidRPr="00921443" w:rsidRDefault="00AE7F50" w:rsidP="00206D13">
      <w:pPr>
        <w:ind w:left="180"/>
        <w:rPr>
          <w:b/>
          <w:bCs/>
        </w:rPr>
      </w:pPr>
      <w:r>
        <w:t>Evidence of this cultural aspect may be found in the</w:t>
      </w:r>
      <w:r w:rsidRPr="00AE7F50">
        <w:t xml:space="preserve"> </w:t>
      </w:r>
      <w:r>
        <w:t>minutes of QMS management review meetings.</w:t>
      </w:r>
    </w:p>
    <w:p w14:paraId="56CBA244" w14:textId="5D1CF493" w:rsidR="00921443" w:rsidRPr="00921443" w:rsidRDefault="00921443" w:rsidP="0019700A">
      <w:pPr>
        <w:rPr>
          <w:b/>
          <w:bCs/>
        </w:rPr>
      </w:pPr>
    </w:p>
    <w:p w14:paraId="0F2A49A8" w14:textId="71096886" w:rsidR="00921443" w:rsidRDefault="00921443" w:rsidP="0019700A">
      <w:pPr>
        <w:rPr>
          <w:b/>
          <w:bCs/>
        </w:rPr>
      </w:pPr>
      <w:r>
        <w:rPr>
          <w:b/>
          <w:bCs/>
        </w:rPr>
        <w:t>Identifying Opportunities for Improvement</w:t>
      </w:r>
    </w:p>
    <w:p w14:paraId="2D5DA7DC" w14:textId="77777777" w:rsidR="00921443" w:rsidRDefault="00921443" w:rsidP="0019700A">
      <w:pPr>
        <w:rPr>
          <w:b/>
          <w:bCs/>
        </w:rPr>
      </w:pPr>
    </w:p>
    <w:p w14:paraId="3ADF9E7E" w14:textId="7EAC38B3" w:rsidR="00921443" w:rsidRDefault="00921443" w:rsidP="00206D13">
      <w:pPr>
        <w:ind w:left="180"/>
      </w:pPr>
      <w:r w:rsidRPr="00921443">
        <w:t xml:space="preserve">All employees are empowered to identify </w:t>
      </w:r>
      <w:r w:rsidR="00AE7F50">
        <w:t xml:space="preserve">existing problems, potential problems, and </w:t>
      </w:r>
      <w:r w:rsidRPr="00921443">
        <w:t xml:space="preserve">opportunities for improvement through the company Corrective </w:t>
      </w:r>
      <w:r w:rsidR="00AE7F50">
        <w:t xml:space="preserve">and Preventive </w:t>
      </w:r>
      <w:r w:rsidRPr="00921443">
        <w:t>Action (C</w:t>
      </w:r>
      <w:r w:rsidR="00AE7F50">
        <w:t>APA</w:t>
      </w:r>
      <w:r w:rsidRPr="00921443">
        <w:t>) system. CA</w:t>
      </w:r>
      <w:r w:rsidR="00AE7F50">
        <w:t>PA</w:t>
      </w:r>
      <w:r w:rsidRPr="00921443">
        <w:t>s are directly management by management and all ideas will be formally reviewed and considered.</w:t>
      </w:r>
      <w:r w:rsidR="00AE7F50">
        <w:t xml:space="preserve"> Employees cannot be penalized for submitting QMS-related CAPAs. All employees are trained </w:t>
      </w:r>
      <w:r w:rsidR="00206D13">
        <w:t>on</w:t>
      </w:r>
      <w:r w:rsidR="00AE7F50">
        <w:t xml:space="preserve"> this system.</w:t>
      </w:r>
    </w:p>
    <w:p w14:paraId="31484816" w14:textId="77777777" w:rsidR="00AE7F50" w:rsidRDefault="00AE7F50" w:rsidP="00206D13">
      <w:pPr>
        <w:ind w:left="180"/>
      </w:pPr>
    </w:p>
    <w:p w14:paraId="17F5C9A8" w14:textId="3FC0DF63" w:rsidR="00AE7F50" w:rsidRDefault="00AE7F50" w:rsidP="00206D13">
      <w:pPr>
        <w:ind w:left="180"/>
      </w:pPr>
      <w:r>
        <w:t>Evidence of this cultural aspect may be found in the</w:t>
      </w:r>
      <w:r>
        <w:t xml:space="preserve"> CAPA records.</w:t>
      </w:r>
    </w:p>
    <w:p w14:paraId="7FE98AE0" w14:textId="10FBDAB6" w:rsidR="00921443" w:rsidRDefault="00921443" w:rsidP="0019700A"/>
    <w:p w14:paraId="29023FAD" w14:textId="6ADADD3E" w:rsidR="00921443" w:rsidRDefault="00921443" w:rsidP="0019700A">
      <w:pPr>
        <w:rPr>
          <w:b/>
          <w:bCs/>
        </w:rPr>
      </w:pPr>
      <w:r w:rsidRPr="00921443">
        <w:rPr>
          <w:b/>
          <w:bCs/>
        </w:rPr>
        <w:t>Managing Risks</w:t>
      </w:r>
    </w:p>
    <w:p w14:paraId="6966929A" w14:textId="77777777" w:rsidR="00921443" w:rsidRPr="00921443" w:rsidRDefault="00921443" w:rsidP="0019700A">
      <w:pPr>
        <w:rPr>
          <w:b/>
          <w:bCs/>
        </w:rPr>
      </w:pPr>
    </w:p>
    <w:p w14:paraId="69B517DD" w14:textId="502DF3AC" w:rsidR="007D2306" w:rsidRDefault="00921443" w:rsidP="00206D13">
      <w:pPr>
        <w:ind w:left="180"/>
      </w:pPr>
      <w:r w:rsidRPr="00921443">
        <w:t xml:space="preserve">The Senior Management Team works to identify current and potential </w:t>
      </w:r>
      <w:r w:rsidR="00206D13" w:rsidRPr="00921443">
        <w:t>risks and</w:t>
      </w:r>
      <w:r w:rsidRPr="00921443">
        <w:t xml:space="preserve"> then analyzes them to better understand which risks can be mitigated by </w:t>
      </w:r>
      <w:r w:rsidR="00AE7F50">
        <w:t>[Company Name]</w:t>
      </w:r>
      <w:r w:rsidRPr="00921443">
        <w:t>, and which must be avoided.</w:t>
      </w:r>
      <w:r w:rsidR="00AE7F50">
        <w:t xml:space="preserve"> The </w:t>
      </w:r>
      <w:r w:rsidR="00AE7F50" w:rsidRPr="00921443">
        <w:t>Senior Management Team</w:t>
      </w:r>
      <w:r w:rsidR="00AE7F50">
        <w:t xml:space="preserve"> sets risk thresholds and then documents mitigation actions for risks that exceed that threshold. The risks are then periodically reviewed and updated, as needed.</w:t>
      </w:r>
    </w:p>
    <w:p w14:paraId="14C91E62" w14:textId="77777777" w:rsidR="00AE7F50" w:rsidRDefault="00AE7F50" w:rsidP="00206D13">
      <w:pPr>
        <w:ind w:left="180"/>
      </w:pPr>
    </w:p>
    <w:p w14:paraId="3413D251" w14:textId="33B88314" w:rsidR="00AE7F50" w:rsidRDefault="00AE7F50" w:rsidP="00206D13">
      <w:pPr>
        <w:ind w:left="180"/>
      </w:pPr>
      <w:r>
        <w:t>Evidence of this cultural aspect may be found in the</w:t>
      </w:r>
      <w:r>
        <w:t xml:space="preserve"> company risk records and the </w:t>
      </w:r>
      <w:r>
        <w:t>minutes of QMS management review meetings</w:t>
      </w:r>
      <w:r>
        <w:t>.</w:t>
      </w:r>
    </w:p>
    <w:p w14:paraId="391BAC25" w14:textId="018EFF40" w:rsidR="00921443" w:rsidRDefault="00921443" w:rsidP="00921443">
      <w:pPr>
        <w:ind w:left="720"/>
      </w:pPr>
    </w:p>
    <w:p w14:paraId="65E2DAD8" w14:textId="63347FCB" w:rsidR="00921443" w:rsidRDefault="00921443" w:rsidP="00921443">
      <w:r w:rsidRPr="00921443">
        <w:rPr>
          <w:b/>
          <w:bCs/>
        </w:rPr>
        <w:t>Training</w:t>
      </w:r>
    </w:p>
    <w:p w14:paraId="701785BB" w14:textId="517241DB" w:rsidR="00921443" w:rsidRDefault="00921443" w:rsidP="00921443">
      <w:pPr>
        <w:ind w:left="720"/>
      </w:pPr>
    </w:p>
    <w:p w14:paraId="27555031" w14:textId="49B20DEC" w:rsidR="00921443" w:rsidRDefault="00921443" w:rsidP="00206D13">
      <w:pPr>
        <w:ind w:left="180"/>
      </w:pPr>
      <w:r>
        <w:t>In order to ensure company-wide expertise in the industry, employees will be given training necessary to ensure the quality of their work.</w:t>
      </w:r>
      <w:r w:rsidR="00AE7F50">
        <w:t xml:space="preserve"> Where gaps in performance are found, additional training is provided to improve performance. </w:t>
      </w:r>
    </w:p>
    <w:p w14:paraId="26EE2C4F" w14:textId="77777777" w:rsidR="00AE7F50" w:rsidRDefault="00AE7F50" w:rsidP="00206D13">
      <w:pPr>
        <w:ind w:left="180"/>
      </w:pPr>
    </w:p>
    <w:p w14:paraId="2A3FC775" w14:textId="3BB3158B" w:rsidR="007D2306" w:rsidRDefault="00AE7F50" w:rsidP="00206D13">
      <w:pPr>
        <w:ind w:left="180"/>
      </w:pPr>
      <w:r>
        <w:t>Evidence of this cultural aspect may be found in the</w:t>
      </w:r>
      <w:r>
        <w:t xml:space="preserve"> training records.</w:t>
      </w:r>
    </w:p>
    <w:p w14:paraId="7BA71458" w14:textId="77777777" w:rsidR="00AE7F50" w:rsidRDefault="00AE7F50" w:rsidP="00AE7F50">
      <w:pPr>
        <w:ind w:left="720"/>
      </w:pPr>
    </w:p>
    <w:p w14:paraId="2FC6CF0B" w14:textId="1F148817" w:rsidR="00AE7F50" w:rsidRPr="00AE7F50" w:rsidRDefault="00AE7F50" w:rsidP="00AE7F50">
      <w:pPr>
        <w:rPr>
          <w:b/>
          <w:bCs/>
        </w:rPr>
      </w:pPr>
      <w:r w:rsidRPr="00AE7F50">
        <w:rPr>
          <w:b/>
          <w:bCs/>
        </w:rPr>
        <w:t>Customer Focus</w:t>
      </w:r>
    </w:p>
    <w:p w14:paraId="61AF40C4" w14:textId="77777777" w:rsidR="00AE7F50" w:rsidRPr="00AE7F50" w:rsidRDefault="00AE7F50" w:rsidP="00AE7F50">
      <w:pPr>
        <w:ind w:left="720"/>
      </w:pPr>
    </w:p>
    <w:p w14:paraId="1C75B977" w14:textId="53AE05E1" w:rsidR="00243C3C" w:rsidRDefault="00AE7F50" w:rsidP="00206D13">
      <w:pPr>
        <w:ind w:left="180"/>
      </w:pPr>
      <w:r w:rsidRPr="00921443">
        <w:t xml:space="preserve">The Senior Management Team </w:t>
      </w:r>
      <w:r>
        <w:t xml:space="preserve">adopts a culture that is focused on meeting </w:t>
      </w:r>
      <w:r w:rsidR="00206D13">
        <w:t>customers’</w:t>
      </w:r>
      <w:r>
        <w:t xml:space="preserve"> requirements in order to ensure the quality of products and services. This “customer focus” is demonstrated through a </w:t>
      </w:r>
      <w:r>
        <w:lastRenderedPageBreak/>
        <w:t>careful review of all requirements prior to agreeing to take on the work, robust communication with customers, and objective &amp; impartial processing of customer complaints and feedback.</w:t>
      </w:r>
    </w:p>
    <w:p w14:paraId="185D3179" w14:textId="77777777" w:rsidR="00AE7F50" w:rsidRDefault="00AE7F50" w:rsidP="00206D13">
      <w:pPr>
        <w:ind w:left="180"/>
      </w:pPr>
    </w:p>
    <w:p w14:paraId="1C1CC9DA" w14:textId="06EFA040" w:rsidR="00AE7F50" w:rsidRDefault="00AE7F50" w:rsidP="00206D13">
      <w:pPr>
        <w:ind w:left="180"/>
      </w:pPr>
      <w:r>
        <w:t xml:space="preserve">Evidence of this cultural aspect may be found in the </w:t>
      </w:r>
      <w:r>
        <w:t>contract review records, communication records, CAPAs (for customer complaints), and in minutes of QMS management review meetings.</w:t>
      </w:r>
    </w:p>
    <w:p w14:paraId="23E25943" w14:textId="028AA65C" w:rsidR="00AE7F50" w:rsidRDefault="00AE7F50" w:rsidP="00AE7F50">
      <w:pPr>
        <w:ind w:left="720"/>
      </w:pPr>
    </w:p>
    <w:p w14:paraId="4907BCAE" w14:textId="43CA2389" w:rsidR="00243C3C" w:rsidRDefault="00243C3C" w:rsidP="00D441FB"/>
    <w:p w14:paraId="7D6BD63F" w14:textId="77777777" w:rsidR="00921443" w:rsidRPr="00360B32" w:rsidRDefault="00921443" w:rsidP="00921443">
      <w:pPr>
        <w:rPr>
          <w:b/>
          <w:bCs/>
          <w:sz w:val="32"/>
          <w:szCs w:val="32"/>
        </w:rPr>
      </w:pPr>
    </w:p>
    <w:p w14:paraId="2D071E9B" w14:textId="77777777" w:rsidR="00921443" w:rsidRDefault="00921443" w:rsidP="009214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32"/>
        <w:gridCol w:w="2880"/>
        <w:gridCol w:w="432"/>
        <w:gridCol w:w="2880"/>
      </w:tblGrid>
      <w:tr w:rsidR="00921443" w14:paraId="354D726B" w14:textId="77777777" w:rsidTr="00DA2088">
        <w:trPr>
          <w:trHeight w:val="576"/>
        </w:trPr>
        <w:tc>
          <w:tcPr>
            <w:tcW w:w="2880" w:type="dxa"/>
            <w:tcBorders>
              <w:bottom w:val="single" w:sz="4" w:space="0" w:color="auto"/>
            </w:tcBorders>
            <w:vAlign w:val="bottom"/>
          </w:tcPr>
          <w:p w14:paraId="052DF38F" w14:textId="77777777" w:rsidR="00921443" w:rsidRDefault="00921443" w:rsidP="00DA2088">
            <w:pPr>
              <w:jc w:val="center"/>
            </w:pPr>
          </w:p>
        </w:tc>
        <w:tc>
          <w:tcPr>
            <w:tcW w:w="432" w:type="dxa"/>
            <w:vAlign w:val="bottom"/>
          </w:tcPr>
          <w:p w14:paraId="4EE560DB" w14:textId="77777777" w:rsidR="00921443" w:rsidRDefault="00921443" w:rsidP="00DA2088">
            <w:pPr>
              <w:jc w:val="center"/>
            </w:pPr>
          </w:p>
        </w:tc>
        <w:tc>
          <w:tcPr>
            <w:tcW w:w="2880" w:type="dxa"/>
            <w:tcBorders>
              <w:bottom w:val="single" w:sz="4" w:space="0" w:color="auto"/>
            </w:tcBorders>
            <w:vAlign w:val="bottom"/>
          </w:tcPr>
          <w:p w14:paraId="50C19C55" w14:textId="77777777" w:rsidR="00921443" w:rsidRDefault="00921443" w:rsidP="00DA2088">
            <w:pPr>
              <w:jc w:val="center"/>
            </w:pPr>
          </w:p>
        </w:tc>
        <w:tc>
          <w:tcPr>
            <w:tcW w:w="432" w:type="dxa"/>
            <w:vAlign w:val="bottom"/>
          </w:tcPr>
          <w:p w14:paraId="2E973C80" w14:textId="77777777" w:rsidR="00921443" w:rsidRDefault="00921443" w:rsidP="00DA2088">
            <w:pPr>
              <w:jc w:val="center"/>
            </w:pPr>
          </w:p>
        </w:tc>
        <w:tc>
          <w:tcPr>
            <w:tcW w:w="2880" w:type="dxa"/>
            <w:tcBorders>
              <w:bottom w:val="single" w:sz="4" w:space="0" w:color="auto"/>
            </w:tcBorders>
            <w:vAlign w:val="bottom"/>
          </w:tcPr>
          <w:p w14:paraId="7AF8C93F" w14:textId="77777777" w:rsidR="00921443" w:rsidRDefault="00921443" w:rsidP="00DA2088">
            <w:pPr>
              <w:jc w:val="center"/>
            </w:pPr>
          </w:p>
        </w:tc>
      </w:tr>
      <w:tr w:rsidR="00921443" w14:paraId="23885475" w14:textId="77777777" w:rsidTr="00DA2088">
        <w:trPr>
          <w:trHeight w:val="288"/>
        </w:trPr>
        <w:tc>
          <w:tcPr>
            <w:tcW w:w="2880" w:type="dxa"/>
            <w:tcBorders>
              <w:top w:val="single" w:sz="4" w:space="0" w:color="auto"/>
            </w:tcBorders>
            <w:vAlign w:val="bottom"/>
          </w:tcPr>
          <w:p w14:paraId="65188913" w14:textId="77777777" w:rsidR="00921443" w:rsidRDefault="00AE7F50" w:rsidP="00DA2088">
            <w:pPr>
              <w:jc w:val="center"/>
            </w:pPr>
            <w:r>
              <w:t>NAME</w:t>
            </w:r>
          </w:p>
          <w:p w14:paraId="5289BB08" w14:textId="5383EA79" w:rsidR="00AE7F50" w:rsidRDefault="00AE7F50" w:rsidP="00DA2088">
            <w:pPr>
              <w:jc w:val="center"/>
            </w:pPr>
            <w:r>
              <w:t>TITLE</w:t>
            </w:r>
          </w:p>
        </w:tc>
        <w:tc>
          <w:tcPr>
            <w:tcW w:w="432" w:type="dxa"/>
            <w:vAlign w:val="bottom"/>
          </w:tcPr>
          <w:p w14:paraId="08D8FC0C" w14:textId="77777777" w:rsidR="00921443" w:rsidRDefault="00921443" w:rsidP="00DA2088">
            <w:pPr>
              <w:jc w:val="center"/>
            </w:pPr>
          </w:p>
        </w:tc>
        <w:tc>
          <w:tcPr>
            <w:tcW w:w="2880" w:type="dxa"/>
            <w:tcBorders>
              <w:top w:val="single" w:sz="4" w:space="0" w:color="auto"/>
            </w:tcBorders>
            <w:vAlign w:val="bottom"/>
          </w:tcPr>
          <w:p w14:paraId="185C5DE8" w14:textId="77777777" w:rsidR="00AE7F50" w:rsidRDefault="00AE7F50" w:rsidP="00AE7F50">
            <w:pPr>
              <w:jc w:val="center"/>
            </w:pPr>
            <w:r>
              <w:t>NAME</w:t>
            </w:r>
          </w:p>
          <w:p w14:paraId="41A8E067" w14:textId="2A8B51D8" w:rsidR="00921443" w:rsidRDefault="00AE7F50" w:rsidP="00AE7F50">
            <w:pPr>
              <w:jc w:val="center"/>
            </w:pPr>
            <w:r>
              <w:t>TITLE</w:t>
            </w:r>
          </w:p>
        </w:tc>
        <w:tc>
          <w:tcPr>
            <w:tcW w:w="432" w:type="dxa"/>
            <w:vAlign w:val="bottom"/>
          </w:tcPr>
          <w:p w14:paraId="06B59F25" w14:textId="77777777" w:rsidR="00921443" w:rsidRDefault="00921443" w:rsidP="00DA2088">
            <w:pPr>
              <w:jc w:val="center"/>
            </w:pPr>
          </w:p>
        </w:tc>
        <w:tc>
          <w:tcPr>
            <w:tcW w:w="2880" w:type="dxa"/>
            <w:tcBorders>
              <w:top w:val="single" w:sz="4" w:space="0" w:color="auto"/>
            </w:tcBorders>
            <w:vAlign w:val="bottom"/>
          </w:tcPr>
          <w:p w14:paraId="5D6DEE44" w14:textId="77777777" w:rsidR="00AE7F50" w:rsidRDefault="00AE7F50" w:rsidP="00AE7F50">
            <w:pPr>
              <w:jc w:val="center"/>
            </w:pPr>
            <w:r>
              <w:t>NAME</w:t>
            </w:r>
          </w:p>
          <w:p w14:paraId="00A70C1D" w14:textId="5D5A7D9E" w:rsidR="00921443" w:rsidRPr="00360B32" w:rsidRDefault="00AE7F50" w:rsidP="00AE7F50">
            <w:pPr>
              <w:jc w:val="center"/>
            </w:pPr>
            <w:r>
              <w:t>TITLE</w:t>
            </w:r>
          </w:p>
        </w:tc>
      </w:tr>
    </w:tbl>
    <w:p w14:paraId="401CCE84" w14:textId="77777777" w:rsidR="00921443" w:rsidRDefault="00921443" w:rsidP="00921443"/>
    <w:p w14:paraId="2C2B8445" w14:textId="77777777" w:rsidR="00921443" w:rsidRDefault="00921443" w:rsidP="00921443"/>
    <w:p w14:paraId="1C7E12DA" w14:textId="77777777" w:rsidR="00921443" w:rsidRDefault="00921443" w:rsidP="00921443"/>
    <w:p w14:paraId="5EACA9A9" w14:textId="48E7BDDE" w:rsidR="00243C3C" w:rsidRPr="00D441FB" w:rsidRDefault="00243C3C" w:rsidP="00D441FB"/>
    <w:sectPr w:rsidR="00243C3C" w:rsidRPr="00D441FB" w:rsidSect="00206D13">
      <w:headerReference w:type="even" r:id="rId11"/>
      <w:headerReference w:type="default" r:id="rId12"/>
      <w:footerReference w:type="default" r:id="rId13"/>
      <w:headerReference w:type="first" r:id="rId14"/>
      <w:pgSz w:w="12240" w:h="15840"/>
      <w:pgMar w:top="450" w:right="720" w:bottom="900" w:left="1080" w:header="270" w:footer="4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er Paris" w:date="2026-04-28T07:19:00Z" w:initials="CP">
    <w:p w14:paraId="1C16933F" w14:textId="77777777" w:rsidR="00206D13" w:rsidRDefault="00206D13" w:rsidP="00206D13">
      <w:pPr>
        <w:pStyle w:val="CommentText"/>
      </w:pPr>
      <w:r>
        <w:rPr>
          <w:rStyle w:val="CommentReference"/>
        </w:rPr>
        <w:annotationRef/>
      </w:r>
      <w:r>
        <w:t>This document attempts to distill the intangible concept of “quality culture” into a set of demonstrable aspects, each of which can be proven through the production of actual records.</w:t>
      </w:r>
    </w:p>
    <w:p w14:paraId="291B94E1" w14:textId="77777777" w:rsidR="00206D13" w:rsidRDefault="00206D13" w:rsidP="00206D13">
      <w:pPr>
        <w:pStyle w:val="CommentText"/>
      </w:pPr>
    </w:p>
    <w:p w14:paraId="222B5009" w14:textId="77777777" w:rsidR="00206D13" w:rsidRDefault="00206D13" w:rsidP="00206D13">
      <w:pPr>
        <w:pStyle w:val="CommentText"/>
      </w:pPr>
      <w:r>
        <w:t>Outside of this document, you can further promote this idea by creating posters for the company’s facilities that promote these ideas and point employees to this policy document. Alternatively, this policy can be posted, itself, throughout the company.</w:t>
      </w:r>
    </w:p>
    <w:p w14:paraId="72AA2A01" w14:textId="77777777" w:rsidR="00206D13" w:rsidRDefault="00206D13" w:rsidP="00206D13">
      <w:pPr>
        <w:pStyle w:val="CommentText"/>
      </w:pPr>
    </w:p>
    <w:p w14:paraId="051A662C" w14:textId="77777777" w:rsidR="00206D13" w:rsidRDefault="00206D13" w:rsidP="00206D13">
      <w:pPr>
        <w:pStyle w:val="CommentText"/>
      </w:pPr>
      <w:r>
        <w:t>At the end is a section for the company’s Senior Management Team to sign it. These signatures also show demonstrable proof of the management team’s commitment. You can add or delete spaces depending on the size of your upper management team. The company’s President/CEO should be one of the mandatory signatures here!</w:t>
      </w:r>
    </w:p>
    <w:p w14:paraId="60CE588F" w14:textId="77777777" w:rsidR="00206D13" w:rsidRDefault="00206D13" w:rsidP="00206D13">
      <w:pPr>
        <w:pStyle w:val="CommentText"/>
      </w:pPr>
    </w:p>
    <w:p w14:paraId="67285717" w14:textId="77777777" w:rsidR="00206D13" w:rsidRDefault="00206D13" w:rsidP="00206D13">
      <w:pPr>
        <w:pStyle w:val="CommentText"/>
      </w:pPr>
      <w:r>
        <w:t xml:space="preserve">You’ll want to rename your “CAPA” system to whatever you call it within your company. </w:t>
      </w:r>
    </w:p>
    <w:p w14:paraId="11A1F1D6" w14:textId="77777777" w:rsidR="00206D13" w:rsidRDefault="00206D13" w:rsidP="00206D13">
      <w:pPr>
        <w:pStyle w:val="CommentText"/>
      </w:pPr>
    </w:p>
    <w:p w14:paraId="0CC7687A" w14:textId="77777777" w:rsidR="00206D13" w:rsidRDefault="00206D13" w:rsidP="00206D13">
      <w:pPr>
        <w:pStyle w:val="CommentText"/>
      </w:pPr>
      <w:r>
        <w:t>--- Christopher Paris</w:t>
      </w:r>
    </w:p>
    <w:p w14:paraId="58FFB99B" w14:textId="77777777" w:rsidR="00206D13" w:rsidRDefault="00206D13" w:rsidP="00206D13">
      <w:pPr>
        <w:pStyle w:val="CommentText"/>
      </w:pPr>
    </w:p>
    <w:p w14:paraId="65804C5E" w14:textId="77777777" w:rsidR="00206D13" w:rsidRDefault="00206D13" w:rsidP="00206D13">
      <w:pPr>
        <w:pStyle w:val="CommentText"/>
      </w:pPr>
    </w:p>
    <w:p w14:paraId="4B96A2CD" w14:textId="77777777" w:rsidR="00206D13" w:rsidRDefault="00206D13" w:rsidP="00206D1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96A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2793B3" w16cex:dateUtc="2026-04-28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96A2CD" w16cid:durableId="172793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448C" w14:textId="77777777" w:rsidR="00276D62" w:rsidRDefault="00276D62">
      <w:r>
        <w:separator/>
      </w:r>
    </w:p>
  </w:endnote>
  <w:endnote w:type="continuationSeparator" w:id="0">
    <w:p w14:paraId="2DF8DE38" w14:textId="77777777" w:rsidR="00276D62" w:rsidRDefault="0027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59C1" w14:textId="5EE9ACAC" w:rsidR="0027484F" w:rsidRPr="00206D13" w:rsidRDefault="00206D13">
    <w:pPr>
      <w:pStyle w:val="Footer"/>
      <w:jc w:val="center"/>
      <w:rPr>
        <w:bCs/>
        <w:sz w:val="18"/>
        <w:szCs w:val="18"/>
      </w:rPr>
    </w:pPr>
    <w:r w:rsidRPr="00206D13">
      <w:rPr>
        <w:bCs/>
        <w:sz w:val="18"/>
        <w:szCs w:val="18"/>
      </w:rPr>
      <w:t xml:space="preserve">Page </w:t>
    </w:r>
    <w:r w:rsidRPr="00206D13">
      <w:rPr>
        <w:bCs/>
        <w:sz w:val="18"/>
        <w:szCs w:val="18"/>
      </w:rPr>
      <w:fldChar w:fldCharType="begin"/>
    </w:r>
    <w:r w:rsidRPr="00206D13">
      <w:rPr>
        <w:bCs/>
        <w:sz w:val="18"/>
        <w:szCs w:val="18"/>
      </w:rPr>
      <w:instrText xml:space="preserve"> PAGE  \* Arabic  \* MERGEFORMAT </w:instrText>
    </w:r>
    <w:r w:rsidRPr="00206D13">
      <w:rPr>
        <w:bCs/>
        <w:sz w:val="18"/>
        <w:szCs w:val="18"/>
      </w:rPr>
      <w:fldChar w:fldCharType="separate"/>
    </w:r>
    <w:r w:rsidRPr="00206D13">
      <w:rPr>
        <w:bCs/>
        <w:noProof/>
        <w:sz w:val="18"/>
        <w:szCs w:val="18"/>
      </w:rPr>
      <w:t>1</w:t>
    </w:r>
    <w:r w:rsidRPr="00206D13">
      <w:rPr>
        <w:bCs/>
        <w:sz w:val="18"/>
        <w:szCs w:val="18"/>
      </w:rPr>
      <w:fldChar w:fldCharType="end"/>
    </w:r>
    <w:r w:rsidRPr="00206D13">
      <w:rPr>
        <w:bCs/>
        <w:sz w:val="18"/>
        <w:szCs w:val="18"/>
      </w:rPr>
      <w:t xml:space="preserve"> of </w:t>
    </w:r>
    <w:r w:rsidRPr="00206D13">
      <w:rPr>
        <w:bCs/>
        <w:sz w:val="18"/>
        <w:szCs w:val="18"/>
      </w:rPr>
      <w:fldChar w:fldCharType="begin"/>
    </w:r>
    <w:r w:rsidRPr="00206D13">
      <w:rPr>
        <w:bCs/>
        <w:sz w:val="18"/>
        <w:szCs w:val="18"/>
      </w:rPr>
      <w:instrText xml:space="preserve"> NUMPAGES  \* Arabic  \* MERGEFORMAT </w:instrText>
    </w:r>
    <w:r w:rsidRPr="00206D13">
      <w:rPr>
        <w:bCs/>
        <w:sz w:val="18"/>
        <w:szCs w:val="18"/>
      </w:rPr>
      <w:fldChar w:fldCharType="separate"/>
    </w:r>
    <w:r w:rsidRPr="00206D13">
      <w:rPr>
        <w:bCs/>
        <w:noProof/>
        <w:sz w:val="18"/>
        <w:szCs w:val="18"/>
      </w:rPr>
      <w:t>2</w:t>
    </w:r>
    <w:r w:rsidRPr="00206D1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BC25" w14:textId="77777777" w:rsidR="00276D62" w:rsidRDefault="00276D62">
      <w:r>
        <w:separator/>
      </w:r>
    </w:p>
  </w:footnote>
  <w:footnote w:type="continuationSeparator" w:id="0">
    <w:p w14:paraId="2E9DDA3B" w14:textId="77777777" w:rsidR="00276D62" w:rsidRDefault="0027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57C3" w14:textId="77777777" w:rsidR="0027484F" w:rsidRDefault="00000000">
    <w:pPr>
      <w:pStyle w:val="Header"/>
    </w:pPr>
    <w:r>
      <w:rPr>
        <w:noProof/>
      </w:rPr>
      <w:pict w14:anchorId="436A2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98.2pt;height:99.7pt;rotation:315;z-index:-251658240;mso-position-horizontal:center;mso-position-horizontal-relative:margin;mso-position-vertical:center;mso-position-vertical-relative:margin" o:allowincell="f" fillcolor="red" stroked="f">
          <v:fill opacity=".5"/>
          <v:textpath style="font-family:&quot;Arial&quot;;font-size:1pt" string="CONTROL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F8DA" w14:textId="17D21AF1" w:rsidR="0027484F" w:rsidRPr="00AE7F50" w:rsidRDefault="00BD0E7D" w:rsidP="00AE7F50">
    <w:pPr>
      <w:pStyle w:val="OXNEWNormal"/>
      <w:spacing w:after="0"/>
      <w:jc w:val="center"/>
      <w:rPr>
        <w:rFonts w:ascii="Calibri" w:hAnsi="Calibri" w:cs="Calibri"/>
        <w:b/>
        <w:bCs/>
        <w:sz w:val="80"/>
        <w:szCs w:val="80"/>
      </w:rPr>
    </w:pPr>
    <w:r w:rsidRPr="00AE7F50">
      <w:rPr>
        <w:rFonts w:ascii="Calibri" w:hAnsi="Calibri" w:cs="Calibri"/>
        <w:b/>
        <w:bCs/>
        <w:sz w:val="80"/>
        <w:szCs w:val="80"/>
      </w:rPr>
      <w:t>Company Quality Culture</w:t>
    </w:r>
  </w:p>
  <w:p w14:paraId="537DB389" w14:textId="769B032C" w:rsidR="0027484F" w:rsidRDefault="0027484F" w:rsidP="00AE7F50">
    <w:pPr>
      <w:pStyle w:val="OXNEWNormal"/>
      <w:spacing w:after="0"/>
      <w:jc w:val="center"/>
      <w:rPr>
        <w:rFonts w:ascii="Calibri" w:hAnsi="Calibri" w:cs="Calibri"/>
        <w:b/>
        <w:bCs/>
        <w:szCs w:val="22"/>
      </w:rPr>
    </w:pPr>
    <w:r w:rsidRPr="00AE7F50">
      <w:rPr>
        <w:rFonts w:ascii="Calibri" w:hAnsi="Calibri" w:cs="Calibri"/>
        <w:b/>
        <w:bCs/>
        <w:szCs w:val="22"/>
      </w:rPr>
      <w:t>Rev.</w:t>
    </w:r>
    <w:r w:rsidR="00D441FB" w:rsidRPr="00AE7F50">
      <w:rPr>
        <w:rFonts w:ascii="Calibri" w:hAnsi="Calibri" w:cs="Calibri"/>
        <w:b/>
        <w:bCs/>
        <w:szCs w:val="22"/>
      </w:rPr>
      <w:t xml:space="preserve"> </w:t>
    </w:r>
    <w:r w:rsidR="00AE7F50" w:rsidRPr="00AE7F50">
      <w:rPr>
        <w:rFonts w:ascii="Calibri" w:hAnsi="Calibri" w:cs="Calibri"/>
        <w:b/>
        <w:bCs/>
        <w:szCs w:val="22"/>
        <w:highlight w:val="yellow"/>
      </w:rPr>
      <w:t>XXX</w:t>
    </w:r>
  </w:p>
  <w:p w14:paraId="23AF443A" w14:textId="77777777" w:rsidR="00AE7F50" w:rsidRPr="00AE7F50" w:rsidRDefault="00AE7F50" w:rsidP="00AE7F50">
    <w:pPr>
      <w:pStyle w:val="OXNEWNormal"/>
      <w:spacing w:after="0"/>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19BF" w14:textId="77777777" w:rsidR="0027484F" w:rsidRDefault="00000000">
    <w:pPr>
      <w:pStyle w:val="Header"/>
    </w:pPr>
    <w:r>
      <w:rPr>
        <w:noProof/>
      </w:rPr>
      <w:pict w14:anchorId="5A501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margin-left:0;margin-top:0;width:598.2pt;height:99.7pt;rotation:315;z-index:-251659264;mso-position-horizontal:center;mso-position-horizontal-relative:margin;mso-position-vertical:center;mso-position-vertical-relative:margin" o:allowincell="f" fillcolor="red" stroked="f">
          <v:fill opacity=".5"/>
          <v:textpath style="font-family:&quot;Arial&quot;;font-size:1pt" string="CONTROL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E7F"/>
    <w:multiLevelType w:val="hybridMultilevel"/>
    <w:tmpl w:val="9B0821C8"/>
    <w:lvl w:ilvl="0" w:tplc="D938D5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165DB"/>
    <w:multiLevelType w:val="hybridMultilevel"/>
    <w:tmpl w:val="97CC14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6C110A"/>
    <w:multiLevelType w:val="hybridMultilevel"/>
    <w:tmpl w:val="53C4E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351471">
    <w:abstractNumId w:val="0"/>
  </w:num>
  <w:num w:numId="2" w16cid:durableId="1864173747">
    <w:abstractNumId w:val="1"/>
  </w:num>
  <w:num w:numId="3" w16cid:durableId="14867819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Paris">
    <w15:presenceInfo w15:providerId="None" w15:userId="Christopher Pa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Q0NDC3NDc0MjEyMDdX0lEKTi0uzszPAykwqQUAVNfj7iwAAAA="/>
  </w:docVars>
  <w:rsids>
    <w:rsidRoot w:val="005217D2"/>
    <w:rsid w:val="000C2479"/>
    <w:rsid w:val="00104B2A"/>
    <w:rsid w:val="00121A44"/>
    <w:rsid w:val="00153002"/>
    <w:rsid w:val="0019700A"/>
    <w:rsid w:val="0019728E"/>
    <w:rsid w:val="00206BFF"/>
    <w:rsid w:val="00206D13"/>
    <w:rsid w:val="002123D0"/>
    <w:rsid w:val="00243C3C"/>
    <w:rsid w:val="0025391C"/>
    <w:rsid w:val="0027484F"/>
    <w:rsid w:val="00276D62"/>
    <w:rsid w:val="003C4BB6"/>
    <w:rsid w:val="004D655E"/>
    <w:rsid w:val="004F0E33"/>
    <w:rsid w:val="005217D2"/>
    <w:rsid w:val="00550945"/>
    <w:rsid w:val="00572133"/>
    <w:rsid w:val="006535B5"/>
    <w:rsid w:val="006928E3"/>
    <w:rsid w:val="00692E7F"/>
    <w:rsid w:val="006C432A"/>
    <w:rsid w:val="006E7DE1"/>
    <w:rsid w:val="007D2306"/>
    <w:rsid w:val="008005E2"/>
    <w:rsid w:val="008215DD"/>
    <w:rsid w:val="00842552"/>
    <w:rsid w:val="00862AD1"/>
    <w:rsid w:val="0087110A"/>
    <w:rsid w:val="00882AD4"/>
    <w:rsid w:val="008B7450"/>
    <w:rsid w:val="008D2A73"/>
    <w:rsid w:val="00921443"/>
    <w:rsid w:val="009462D7"/>
    <w:rsid w:val="009B22CE"/>
    <w:rsid w:val="009C5B4B"/>
    <w:rsid w:val="009D30E0"/>
    <w:rsid w:val="009E26C3"/>
    <w:rsid w:val="00A256F8"/>
    <w:rsid w:val="00A317B8"/>
    <w:rsid w:val="00A92EB0"/>
    <w:rsid w:val="00AC31F7"/>
    <w:rsid w:val="00AE5045"/>
    <w:rsid w:val="00AE7F50"/>
    <w:rsid w:val="00BC0711"/>
    <w:rsid w:val="00BD0E7D"/>
    <w:rsid w:val="00BE39DF"/>
    <w:rsid w:val="00C77B22"/>
    <w:rsid w:val="00D01A1A"/>
    <w:rsid w:val="00D242A1"/>
    <w:rsid w:val="00D441FB"/>
    <w:rsid w:val="00E84075"/>
    <w:rsid w:val="00EA7BD0"/>
    <w:rsid w:val="00F268F0"/>
    <w:rsid w:val="00FE6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77E9D"/>
  <w15:chartTrackingRefBased/>
  <w15:docId w15:val="{7966497C-BCF2-44D5-BD79-A76220DB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FB"/>
    <w:rPr>
      <w:rFonts w:asciiTheme="minorHAnsi" w:hAnsiTheme="minorHAnsi"/>
      <w:sz w:val="24"/>
      <w:szCs w:val="24"/>
    </w:rPr>
  </w:style>
  <w:style w:type="paragraph" w:styleId="Heading1">
    <w:name w:val="heading 1"/>
    <w:basedOn w:val="Normal"/>
    <w:next w:val="Normal"/>
    <w:link w:val="Heading1Char"/>
    <w:uiPriority w:val="99"/>
    <w:qFormat/>
    <w:rsid w:val="006928E3"/>
    <w:pPr>
      <w:keepNext/>
      <w:jc w:val="right"/>
      <w:outlineLvl w:val="0"/>
    </w:pPr>
    <w:rPr>
      <w:b/>
      <w:noProof/>
      <w:sz w:val="40"/>
      <w:szCs w:val="40"/>
    </w:rPr>
  </w:style>
  <w:style w:type="paragraph" w:styleId="Heading2">
    <w:name w:val="heading 2"/>
    <w:basedOn w:val="Normal"/>
    <w:next w:val="Normal"/>
    <w:link w:val="Heading2Char"/>
    <w:uiPriority w:val="99"/>
    <w:qFormat/>
    <w:rsid w:val="006928E3"/>
    <w:pPr>
      <w:keepNext/>
      <w:spacing w:before="240" w:after="60"/>
      <w:outlineLvl w:val="1"/>
    </w:pPr>
    <w:rPr>
      <w:rFonts w:ascii="Times New Roman" w:hAnsi="Times New Roman" w:cs="Arial"/>
      <w:b/>
      <w:bCs/>
      <w:i/>
      <w:iCs/>
      <w:sz w:val="28"/>
      <w:szCs w:val="28"/>
    </w:rPr>
  </w:style>
  <w:style w:type="paragraph" w:styleId="Heading3">
    <w:name w:val="heading 3"/>
    <w:basedOn w:val="Normal"/>
    <w:next w:val="Normal"/>
    <w:link w:val="Heading3Char"/>
    <w:uiPriority w:val="99"/>
    <w:qFormat/>
    <w:rsid w:val="006928E3"/>
    <w:pPr>
      <w:keepNext/>
      <w:outlineLvl w:val="2"/>
    </w:pPr>
    <w:rPr>
      <w:rFonts w:cs="Arial"/>
      <w:b/>
      <w:bCs/>
      <w:i/>
      <w:iCs/>
      <w:szCs w:val="26"/>
    </w:rPr>
  </w:style>
  <w:style w:type="paragraph" w:styleId="Heading4">
    <w:name w:val="heading 4"/>
    <w:basedOn w:val="Normal"/>
    <w:next w:val="Normal"/>
    <w:link w:val="Heading4Char"/>
    <w:uiPriority w:val="99"/>
    <w:qFormat/>
    <w:rsid w:val="006928E3"/>
    <w:pPr>
      <w:keepNext/>
      <w:outlineLvl w:val="3"/>
    </w:pPr>
    <w:rPr>
      <w:b/>
      <w:color w:val="000080"/>
    </w:rPr>
  </w:style>
  <w:style w:type="paragraph" w:styleId="Heading5">
    <w:name w:val="heading 5"/>
    <w:basedOn w:val="Normal"/>
    <w:next w:val="Normal"/>
    <w:link w:val="Heading5Char"/>
    <w:uiPriority w:val="99"/>
    <w:qFormat/>
    <w:rsid w:val="006928E3"/>
    <w:pPr>
      <w:keepNext/>
      <w:outlineLvl w:val="4"/>
    </w:pPr>
    <w:rPr>
      <w:b/>
      <w:color w:val="000080"/>
      <w:sz w:val="22"/>
      <w:szCs w:val="22"/>
    </w:rPr>
  </w:style>
  <w:style w:type="paragraph" w:styleId="Heading6">
    <w:name w:val="heading 6"/>
    <w:basedOn w:val="Normal"/>
    <w:next w:val="Normal"/>
    <w:link w:val="Heading6Char"/>
    <w:uiPriority w:val="99"/>
    <w:qFormat/>
    <w:rsid w:val="006928E3"/>
    <w:pPr>
      <w:keepNext/>
      <w:jc w:val="center"/>
      <w:outlineLvl w:val="5"/>
    </w:pPr>
    <w:rPr>
      <w:b/>
      <w:sz w:val="22"/>
      <w:szCs w:val="22"/>
    </w:rPr>
  </w:style>
  <w:style w:type="paragraph" w:styleId="Heading7">
    <w:name w:val="heading 7"/>
    <w:basedOn w:val="Normal"/>
    <w:next w:val="Normal"/>
    <w:link w:val="Heading7Char"/>
    <w:uiPriority w:val="99"/>
    <w:qFormat/>
    <w:rsid w:val="006928E3"/>
    <w:pPr>
      <w:keepNext/>
      <w:outlineLvl w:val="6"/>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5B5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505B5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505B50"/>
    <w:rPr>
      <w:rFonts w:ascii="Cambria" w:eastAsia="Times New Roman" w:hAnsi="Cambria" w:cs="Times New Roman"/>
      <w:b/>
      <w:bCs/>
      <w:sz w:val="26"/>
      <w:szCs w:val="26"/>
    </w:rPr>
  </w:style>
  <w:style w:type="character" w:customStyle="1" w:styleId="Heading4Char">
    <w:name w:val="Heading 4 Char"/>
    <w:link w:val="Heading4"/>
    <w:uiPriority w:val="9"/>
    <w:semiHidden/>
    <w:rsid w:val="00505B50"/>
    <w:rPr>
      <w:rFonts w:ascii="Calibri" w:eastAsia="Times New Roman" w:hAnsi="Calibri" w:cs="Times New Roman"/>
      <w:b/>
      <w:bCs/>
      <w:sz w:val="28"/>
      <w:szCs w:val="28"/>
    </w:rPr>
  </w:style>
  <w:style w:type="character" w:customStyle="1" w:styleId="Heading5Char">
    <w:name w:val="Heading 5 Char"/>
    <w:link w:val="Heading5"/>
    <w:uiPriority w:val="9"/>
    <w:semiHidden/>
    <w:rsid w:val="00505B5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505B50"/>
    <w:rPr>
      <w:rFonts w:ascii="Calibri" w:eastAsia="Times New Roman" w:hAnsi="Calibri" w:cs="Times New Roman"/>
      <w:b/>
      <w:bCs/>
    </w:rPr>
  </w:style>
  <w:style w:type="character" w:customStyle="1" w:styleId="Heading7Char">
    <w:name w:val="Heading 7 Char"/>
    <w:link w:val="Heading7"/>
    <w:uiPriority w:val="9"/>
    <w:semiHidden/>
    <w:rsid w:val="00505B50"/>
    <w:rPr>
      <w:rFonts w:ascii="Calibri" w:eastAsia="Times New Roman" w:hAnsi="Calibri" w:cs="Times New Roman"/>
      <w:sz w:val="24"/>
      <w:szCs w:val="24"/>
    </w:rPr>
  </w:style>
  <w:style w:type="table" w:styleId="TableGrid">
    <w:name w:val="Table Grid"/>
    <w:basedOn w:val="TableNormal"/>
    <w:uiPriority w:val="99"/>
    <w:rsid w:val="0069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928E3"/>
    <w:pPr>
      <w:tabs>
        <w:tab w:val="center" w:pos="4320"/>
        <w:tab w:val="right" w:pos="8640"/>
      </w:tabs>
    </w:pPr>
  </w:style>
  <w:style w:type="character" w:customStyle="1" w:styleId="HeaderChar">
    <w:name w:val="Header Char"/>
    <w:link w:val="Header"/>
    <w:uiPriority w:val="99"/>
    <w:semiHidden/>
    <w:rsid w:val="00505B50"/>
    <w:rPr>
      <w:rFonts w:ascii="Arial" w:hAnsi="Arial"/>
      <w:sz w:val="24"/>
      <w:szCs w:val="24"/>
    </w:rPr>
  </w:style>
  <w:style w:type="paragraph" w:styleId="Footer">
    <w:name w:val="footer"/>
    <w:basedOn w:val="Normal"/>
    <w:link w:val="FooterChar"/>
    <w:uiPriority w:val="99"/>
    <w:rsid w:val="006928E3"/>
    <w:pPr>
      <w:tabs>
        <w:tab w:val="center" w:pos="4320"/>
        <w:tab w:val="right" w:pos="8640"/>
      </w:tabs>
    </w:pPr>
  </w:style>
  <w:style w:type="character" w:customStyle="1" w:styleId="FooterChar">
    <w:name w:val="Footer Char"/>
    <w:link w:val="Footer"/>
    <w:uiPriority w:val="99"/>
    <w:semiHidden/>
    <w:rsid w:val="00505B50"/>
    <w:rPr>
      <w:rFonts w:ascii="Arial" w:hAnsi="Arial"/>
      <w:sz w:val="24"/>
      <w:szCs w:val="24"/>
    </w:rPr>
  </w:style>
  <w:style w:type="character" w:styleId="PageNumber">
    <w:name w:val="page number"/>
    <w:uiPriority w:val="99"/>
    <w:rsid w:val="006928E3"/>
    <w:rPr>
      <w:rFonts w:cs="Times New Roman"/>
    </w:rPr>
  </w:style>
  <w:style w:type="paragraph" w:styleId="BodyText">
    <w:name w:val="Body Text"/>
    <w:basedOn w:val="Normal"/>
    <w:link w:val="BodyTextChar"/>
    <w:uiPriority w:val="99"/>
    <w:rsid w:val="006928E3"/>
    <w:rPr>
      <w:i/>
      <w:sz w:val="18"/>
      <w:szCs w:val="18"/>
    </w:rPr>
  </w:style>
  <w:style w:type="character" w:customStyle="1" w:styleId="BodyTextChar">
    <w:name w:val="Body Text Char"/>
    <w:link w:val="BodyText"/>
    <w:uiPriority w:val="99"/>
    <w:semiHidden/>
    <w:rsid w:val="00505B50"/>
    <w:rPr>
      <w:rFonts w:ascii="Arial" w:hAnsi="Arial"/>
      <w:sz w:val="24"/>
      <w:szCs w:val="24"/>
    </w:rPr>
  </w:style>
  <w:style w:type="paragraph" w:styleId="BodyText3">
    <w:name w:val="Body Text 3"/>
    <w:basedOn w:val="Normal"/>
    <w:link w:val="BodyText3Char"/>
    <w:uiPriority w:val="99"/>
    <w:rsid w:val="006928E3"/>
    <w:rPr>
      <w:sz w:val="20"/>
      <w:szCs w:val="20"/>
    </w:rPr>
  </w:style>
  <w:style w:type="character" w:customStyle="1" w:styleId="BodyText3Char">
    <w:name w:val="Body Text 3 Char"/>
    <w:link w:val="BodyText3"/>
    <w:uiPriority w:val="99"/>
    <w:semiHidden/>
    <w:rsid w:val="00505B50"/>
    <w:rPr>
      <w:rFonts w:ascii="Arial" w:hAnsi="Arial"/>
      <w:sz w:val="16"/>
      <w:szCs w:val="16"/>
    </w:rPr>
  </w:style>
  <w:style w:type="paragraph" w:styleId="BodyText2">
    <w:name w:val="Body Text 2"/>
    <w:basedOn w:val="Normal"/>
    <w:link w:val="BodyText2Char"/>
    <w:uiPriority w:val="99"/>
    <w:rsid w:val="006928E3"/>
    <w:rPr>
      <w:i/>
      <w:sz w:val="20"/>
      <w:szCs w:val="20"/>
    </w:rPr>
  </w:style>
  <w:style w:type="character" w:customStyle="1" w:styleId="BodyText2Char">
    <w:name w:val="Body Text 2 Char"/>
    <w:link w:val="BodyText2"/>
    <w:uiPriority w:val="99"/>
    <w:semiHidden/>
    <w:rsid w:val="00505B50"/>
    <w:rPr>
      <w:rFonts w:ascii="Arial" w:hAnsi="Arial"/>
      <w:sz w:val="24"/>
      <w:szCs w:val="24"/>
    </w:rPr>
  </w:style>
  <w:style w:type="paragraph" w:styleId="BalloonText">
    <w:name w:val="Balloon Text"/>
    <w:basedOn w:val="Normal"/>
    <w:link w:val="BalloonTextChar"/>
    <w:uiPriority w:val="99"/>
    <w:rsid w:val="009E26C3"/>
    <w:rPr>
      <w:rFonts w:ascii="Tahoma" w:hAnsi="Tahoma" w:cs="Tahoma"/>
      <w:sz w:val="16"/>
      <w:szCs w:val="16"/>
    </w:rPr>
  </w:style>
  <w:style w:type="character" w:customStyle="1" w:styleId="BalloonTextChar">
    <w:name w:val="Balloon Text Char"/>
    <w:link w:val="BalloonText"/>
    <w:uiPriority w:val="99"/>
    <w:locked/>
    <w:rsid w:val="009E26C3"/>
    <w:rPr>
      <w:rFonts w:ascii="Tahoma" w:hAnsi="Tahoma" w:cs="Tahoma"/>
      <w:sz w:val="16"/>
      <w:szCs w:val="16"/>
    </w:rPr>
  </w:style>
  <w:style w:type="paragraph" w:customStyle="1" w:styleId="OXNEWNormal">
    <w:name w:val="OXNEW Normal"/>
    <w:qFormat/>
    <w:rsid w:val="00AE7F50"/>
    <w:pPr>
      <w:spacing w:after="160" w:line="259" w:lineRule="auto"/>
    </w:pPr>
    <w:rPr>
      <w:rFonts w:asciiTheme="minorHAnsi" w:eastAsiaTheme="minorHAnsi" w:hAnsiTheme="minorHAnsi" w:cstheme="minorBidi"/>
      <w:sz w:val="22"/>
      <w:szCs w:val="24"/>
    </w:rPr>
  </w:style>
  <w:style w:type="character" w:styleId="CommentReference">
    <w:name w:val="annotation reference"/>
    <w:basedOn w:val="DefaultParagraphFont"/>
    <w:uiPriority w:val="99"/>
    <w:semiHidden/>
    <w:unhideWhenUsed/>
    <w:rsid w:val="00206D13"/>
    <w:rPr>
      <w:sz w:val="16"/>
      <w:szCs w:val="16"/>
    </w:rPr>
  </w:style>
  <w:style w:type="paragraph" w:styleId="CommentText">
    <w:name w:val="annotation text"/>
    <w:basedOn w:val="Normal"/>
    <w:link w:val="CommentTextChar"/>
    <w:uiPriority w:val="99"/>
    <w:unhideWhenUsed/>
    <w:rsid w:val="00206D13"/>
    <w:rPr>
      <w:sz w:val="20"/>
      <w:szCs w:val="20"/>
    </w:rPr>
  </w:style>
  <w:style w:type="character" w:customStyle="1" w:styleId="CommentTextChar">
    <w:name w:val="Comment Text Char"/>
    <w:basedOn w:val="DefaultParagraphFont"/>
    <w:link w:val="CommentText"/>
    <w:uiPriority w:val="99"/>
    <w:rsid w:val="00206D1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06D13"/>
    <w:rPr>
      <w:b/>
      <w:bCs/>
    </w:rPr>
  </w:style>
  <w:style w:type="character" w:customStyle="1" w:styleId="CommentSubjectChar">
    <w:name w:val="Comment Subject Char"/>
    <w:basedOn w:val="CommentTextChar"/>
    <w:link w:val="CommentSubject"/>
    <w:uiPriority w:val="99"/>
    <w:semiHidden/>
    <w:rsid w:val="00206D13"/>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368</Words>
  <Characters>2187</Characters>
  <Application>Microsoft Office Word</Application>
  <DocSecurity>0</DocSecurity>
  <Lines>45</Lines>
  <Paragraphs>34</Paragraphs>
  <ScaleCrop>false</ScaleCrop>
  <HeadingPairs>
    <vt:vector size="2" baseType="variant">
      <vt:variant>
        <vt:lpstr>Title</vt:lpstr>
      </vt:variant>
      <vt:variant>
        <vt:i4>1</vt:i4>
      </vt:variant>
    </vt:vector>
  </HeadingPairs>
  <TitlesOfParts>
    <vt:vector size="1" baseType="lpstr">
      <vt:lpstr>Oxebridge Totally Free ISO 9001 QMS Template Kit</vt:lpstr>
    </vt:vector>
  </TitlesOfParts>
  <Company>Oxebridge Quality Resources</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Oxebridge Totally Free ISO 9001 QMS Template Kit</dc:title>
  <dc:subject/>
  <dc:creator>Oxebridge Quality Resources www.oxebridge.com</dc:creator>
  <cp:keywords>ISO 9001</cp:keywords>
  <dc:description>ISO 9001</dc:description>
  <cp:lastModifiedBy>Christopher Paris</cp:lastModifiedBy>
  <cp:revision>4</cp:revision>
  <cp:lastPrinted>2007-10-13T20:43:00Z</cp:lastPrinted>
  <dcterms:created xsi:type="dcterms:W3CDTF">2026-04-28T12:21:00Z</dcterms:created>
  <dcterms:modified xsi:type="dcterms:W3CDTF">2026-04-28T13:20:00Z</dcterms:modified>
</cp:coreProperties>
</file>